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7F33" w:rsidRDefault="00CF7F33" w:rsidP="00CF7F33">
      <w:bookmarkStart w:id="0" w:name="_Toc70694018"/>
    </w:p>
    <w:bookmarkEnd w:id="0"/>
    <w:p w:rsidR="00A219C4" w:rsidRDefault="00A219C4" w:rsidP="00A219C4">
      <w:pPr>
        <w:jc w:val="center"/>
        <w:outlineLvl w:val="0"/>
        <w:rPr>
          <w:b/>
          <w:sz w:val="27"/>
          <w:szCs w:val="27"/>
        </w:rPr>
      </w:pP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b/>
          <w:sz w:val="26"/>
          <w:szCs w:val="26"/>
          <w:lang w:val="de-CH"/>
        </w:rPr>
      </w:pPr>
      <w:r w:rsidRPr="002C02F0">
        <w:rPr>
          <w:rFonts w:ascii="Avenir Next" w:hAnsi="Avenir Next"/>
          <w:b/>
          <w:sz w:val="26"/>
          <w:szCs w:val="26"/>
          <w:lang w:val="de-CH"/>
        </w:rPr>
        <w:t>Anmeldung</w:t>
      </w:r>
      <w:r w:rsidRPr="002C02F0">
        <w:rPr>
          <w:rFonts w:ascii="Avenir Next" w:hAnsi="Avenir Next"/>
          <w:b/>
          <w:sz w:val="26"/>
          <w:szCs w:val="26"/>
          <w:lang w:val="de-CH"/>
        </w:rPr>
        <w:t xml:space="preserve">: </w:t>
      </w:r>
      <w:r w:rsidRPr="002C02F0">
        <w:rPr>
          <w:rFonts w:ascii="Avenir Next" w:hAnsi="Avenir Next"/>
          <w:b/>
          <w:sz w:val="26"/>
          <w:szCs w:val="26"/>
          <w:lang w:val="de-CH"/>
        </w:rPr>
        <w:t>Einführung der Bildungs- und Lerngeschichten (BULG)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b/>
          <w:sz w:val="22"/>
        </w:rPr>
      </w:pP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b/>
          <w:sz w:val="21"/>
          <w:szCs w:val="21"/>
          <w:u w:val="single"/>
          <w:lang w:val="de-CH"/>
        </w:rPr>
        <w:t>Personalien der Kita</w:t>
      </w:r>
    </w:p>
    <w:tbl>
      <w:tblPr>
        <w:tblW w:w="557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965"/>
        <w:gridCol w:w="7128"/>
      </w:tblGrid>
      <w:tr w:rsidR="002C02F0" w:rsidRPr="002C02F0" w:rsidTr="008A30C5">
        <w:trPr>
          <w:trHeight w:val="273"/>
        </w:trPr>
        <w:tc>
          <w:tcPr>
            <w:tcW w:w="1469" w:type="pct"/>
            <w:tcBorders>
              <w:bottom w:val="single" w:sz="12" w:space="0" w:color="000000"/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Kindertageseinrichtung</w:t>
            </w:r>
          </w:p>
        </w:tc>
        <w:tc>
          <w:tcPr>
            <w:tcW w:w="3531" w:type="pct"/>
            <w:tcBorders>
              <w:left w:val="single" w:sz="2" w:space="0" w:color="666633"/>
              <w:bottom w:val="single" w:sz="12" w:space="0" w:color="000000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615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Strasse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276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PLZ/Ort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357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Leitung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295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Telefon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233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E-Mail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313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Homepage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</w:tbl>
    <w:p w:rsidR="002C02F0" w:rsidRPr="002C02F0" w:rsidRDefault="002C02F0" w:rsidP="002C02F0">
      <w:pPr>
        <w:spacing w:after="40"/>
        <w:rPr>
          <w:rFonts w:ascii="Avenir Next" w:hAnsi="Avenir Next"/>
          <w:sz w:val="21"/>
          <w:szCs w:val="21"/>
          <w:lang w:val="de-CH"/>
        </w:rPr>
      </w:pPr>
    </w:p>
    <w:tbl>
      <w:tblPr>
        <w:tblW w:w="5575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966"/>
        <w:gridCol w:w="7129"/>
      </w:tblGrid>
      <w:tr w:rsidR="002C02F0" w:rsidRPr="002C02F0" w:rsidTr="008A30C5">
        <w:trPr>
          <w:trHeight w:val="615"/>
        </w:trPr>
        <w:tc>
          <w:tcPr>
            <w:tcW w:w="1469" w:type="pct"/>
            <w:tcBorders>
              <w:bottom w:val="single" w:sz="12" w:space="0" w:color="000000"/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Trägerschaft</w:t>
            </w:r>
          </w:p>
        </w:tc>
        <w:tc>
          <w:tcPr>
            <w:tcW w:w="3531" w:type="pct"/>
            <w:tcBorders>
              <w:left w:val="single" w:sz="2" w:space="0" w:color="666633"/>
              <w:bottom w:val="single" w:sz="12" w:space="0" w:color="000000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415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Strasse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412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PLZ/Ort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209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Vertreten durch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147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Telefon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369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E-Mail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rPr>
          <w:trHeight w:val="448"/>
        </w:trPr>
        <w:tc>
          <w:tcPr>
            <w:tcW w:w="1469" w:type="pct"/>
            <w:tcBorders>
              <w:righ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Homepage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shd w:val="clear" w:color="auto" w:fill="auto"/>
            <w:vAlign w:val="center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</w:tbl>
    <w:p w:rsidR="002C02F0" w:rsidRPr="002C02F0" w:rsidRDefault="002C02F0" w:rsidP="002C02F0">
      <w:pPr>
        <w:spacing w:after="40"/>
        <w:rPr>
          <w:rFonts w:ascii="Avenir Next" w:hAnsi="Avenir Next"/>
          <w:b/>
          <w:sz w:val="21"/>
          <w:szCs w:val="21"/>
          <w:u w:val="single"/>
          <w:lang w:val="de-CH"/>
        </w:rPr>
      </w:pPr>
    </w:p>
    <w:p w:rsidR="002C02F0" w:rsidRPr="002C02F0" w:rsidRDefault="002C02F0" w:rsidP="002C02F0">
      <w:pPr>
        <w:spacing w:after="40"/>
        <w:rPr>
          <w:rFonts w:ascii="Avenir Next" w:hAnsi="Avenir Next"/>
          <w:b/>
          <w:sz w:val="21"/>
          <w:szCs w:val="21"/>
          <w:u w:val="single"/>
          <w:lang w:val="de-CH"/>
        </w:rPr>
      </w:pP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b/>
          <w:sz w:val="21"/>
          <w:szCs w:val="21"/>
          <w:u w:val="single"/>
          <w:lang w:val="de-CH"/>
        </w:rPr>
        <w:t xml:space="preserve">Rahmendaten der Kita </w:t>
      </w:r>
    </w:p>
    <w:tbl>
      <w:tblPr>
        <w:tblW w:w="557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5268"/>
      </w:tblGrid>
      <w:tr w:rsidR="002C02F0" w:rsidRPr="002C02F0" w:rsidTr="008A30C5">
        <w:trPr>
          <w:trHeight w:val="413"/>
        </w:trPr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viele Kinder besuchen aktuell die Kita?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Kinder insgesamt</w:t>
            </w:r>
          </w:p>
        </w:tc>
      </w:tr>
      <w:tr w:rsidR="002C02F0" w:rsidRPr="002C02F0" w:rsidTr="008A30C5"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viele Gruppen gibt es in der Kita?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Gruppen</w:t>
            </w:r>
          </w:p>
        </w:tc>
      </w:tr>
      <w:tr w:rsidR="002C02F0" w:rsidRPr="002C02F0" w:rsidTr="008A30C5">
        <w:trPr>
          <w:trHeight w:val="452"/>
        </w:trPr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viele bewilligte Plätze gibt es in der Kita?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Bewilligte Plätze</w:t>
            </w:r>
          </w:p>
        </w:tc>
      </w:tr>
      <w:tr w:rsidR="002C02F0" w:rsidRPr="002C02F0" w:rsidTr="008A30C5">
        <w:trPr>
          <w:trHeight w:val="452"/>
        </w:trPr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 xml:space="preserve">Gibt es eine Mindestbetreuungsdauer? 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Ja, nämlich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Tag(e)</w:t>
            </w:r>
          </w:p>
        </w:tc>
      </w:tr>
      <w:tr w:rsidR="002C02F0" w:rsidRPr="002C02F0" w:rsidTr="008A30C5">
        <w:trPr>
          <w:trHeight w:val="452"/>
        </w:trPr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Für welche Altersspanne gibt es Betreuungsangebote in der Kita?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bis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Jahren</w:t>
            </w:r>
          </w:p>
        </w:tc>
      </w:tr>
      <w:tr w:rsidR="002C02F0" w:rsidRPr="002C02F0" w:rsidTr="008A30C5">
        <w:trPr>
          <w:trHeight w:val="568"/>
        </w:trPr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sind die Gruppen zusammengesetzt?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bookmarkEnd w:id="1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Altersgemischt von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bis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Jahren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bookmarkEnd w:id="2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Altershomogen, unterteilt in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Altersgruppen</w:t>
            </w:r>
          </w:p>
        </w:tc>
      </w:tr>
      <w:tr w:rsidR="002C02F0" w:rsidRPr="002C02F0" w:rsidTr="008A30C5">
        <w:trPr>
          <w:trHeight w:val="1829"/>
        </w:trPr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lastRenderedPageBreak/>
              <w:t>Wie viele Mitarbeitende sind in der Kita tätig?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Mitarbeitende insgesamt, davon: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Ausgebildete Fachkräfte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Lernende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</w:t>
            </w:r>
            <w:proofErr w:type="spellStart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PraktikantInnen</w:t>
            </w:r>
            <w:proofErr w:type="spellEnd"/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Andere</w:t>
            </w:r>
          </w:p>
        </w:tc>
      </w:tr>
      <w:tr w:rsidR="002C02F0" w:rsidRPr="002C02F0" w:rsidTr="008A30C5"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Verfügt die Kita über ein schriftliches                pädagogisches Konzept?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Ja (bitte beilegen!)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Nein</w:t>
            </w:r>
          </w:p>
        </w:tc>
      </w:tr>
      <w:tr w:rsidR="002C02F0" w:rsidRPr="002C02F0" w:rsidTr="008A30C5"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 xml:space="preserve">Wie wurden Sie auf das Weiterbildungsangebot „BULG“ aufmerksam? </w:t>
            </w: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Mailing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Internet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Presse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andere Weiterbildungsangebote vom MMI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Empfehlung von: *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       (*freiwillige Angabe)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Sonstiges: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:rsidTr="008A30C5">
        <w:tc>
          <w:tcPr>
            <w:tcW w:w="2392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Haben Sie Fragen oder Anmerkungen?</w:t>
            </w: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</w:p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</w:p>
        </w:tc>
        <w:tc>
          <w:tcPr>
            <w:tcW w:w="2608" w:type="pct"/>
          </w:tcPr>
          <w:p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" w:name="Text177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bookmarkEnd w:id="3"/>
          </w:p>
        </w:tc>
      </w:tr>
    </w:tbl>
    <w:p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b/>
          <w:sz w:val="21"/>
          <w:szCs w:val="21"/>
          <w:lang w:val="de-CH"/>
        </w:rPr>
      </w:pPr>
      <w:r w:rsidRPr="002C02F0">
        <w:rPr>
          <w:rFonts w:ascii="Avenir Next" w:hAnsi="Avenir Next"/>
          <w:b/>
          <w:sz w:val="21"/>
          <w:szCs w:val="21"/>
          <w:lang w:val="de-CH"/>
        </w:rPr>
        <w:t>Herzlichen Dank für das Ausfüllen des Anmeldebogens!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Wir sichern Ihnen zu, dass Ihre Angaben und Unterlagen vertraulich behandelt werden.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 xml:space="preserve">Bitte senden Sie alle Unterlagen 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sym w:font="Wingdings" w:char="F072"/>
      </w:r>
      <w:r w:rsidRPr="002C02F0">
        <w:rPr>
          <w:rFonts w:ascii="Avenir Next" w:hAnsi="Avenir Next"/>
          <w:sz w:val="21"/>
          <w:szCs w:val="21"/>
          <w:lang w:val="de-CH"/>
        </w:rPr>
        <w:t xml:space="preserve"> Anmeldebogen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sym w:font="Wingdings" w:char="F072"/>
      </w:r>
      <w:r w:rsidRPr="002C02F0">
        <w:rPr>
          <w:rFonts w:ascii="Avenir Next" w:hAnsi="Avenir Next"/>
          <w:sz w:val="21"/>
          <w:szCs w:val="21"/>
          <w:lang w:val="de-CH"/>
        </w:rPr>
        <w:t xml:space="preserve"> Pädagogisches Konzept / Leitbild der Kita (sofern vorhanden)</w:t>
      </w:r>
      <w:bookmarkStart w:id="4" w:name="Text148"/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bookmarkEnd w:id="4"/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 xml:space="preserve">postalisch oder per Mail an folgende Adresse: 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 xml:space="preserve">Marie </w:t>
      </w:r>
      <w:proofErr w:type="spellStart"/>
      <w:r w:rsidRPr="002C02F0">
        <w:rPr>
          <w:rFonts w:ascii="Avenir Next" w:hAnsi="Avenir Next"/>
          <w:sz w:val="21"/>
          <w:szCs w:val="21"/>
          <w:lang w:val="de-CH"/>
        </w:rPr>
        <w:t>Meierhofer</w:t>
      </w:r>
      <w:proofErr w:type="spellEnd"/>
      <w:r w:rsidRPr="002C02F0">
        <w:rPr>
          <w:rFonts w:ascii="Avenir Next" w:hAnsi="Avenir Next"/>
          <w:sz w:val="21"/>
          <w:szCs w:val="21"/>
          <w:lang w:val="de-CH"/>
        </w:rPr>
        <w:t xml:space="preserve"> Institut für das Kind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Pfingstweidstrasse 16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8005 Zürich</w:t>
      </w:r>
    </w:p>
    <w:p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E-Mail: bulg@mmi.ch</w:t>
      </w:r>
    </w:p>
    <w:p w:rsid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:rsidR="00CF7F33" w:rsidRPr="00A219C4" w:rsidRDefault="00CF7F33" w:rsidP="002C02F0">
      <w:pPr>
        <w:spacing w:after="40"/>
        <w:rPr>
          <w:rFonts w:ascii="Avenir Next" w:hAnsi="Avenir Next"/>
          <w:sz w:val="22"/>
        </w:rPr>
      </w:pPr>
    </w:p>
    <w:sectPr w:rsidR="00CF7F33" w:rsidRPr="00A219C4" w:rsidSect="007014F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5C9C" w:rsidRDefault="00F75C9C" w:rsidP="004E6943">
      <w:r>
        <w:separator/>
      </w:r>
    </w:p>
    <w:p w:rsidR="00F75C9C" w:rsidRDefault="00F75C9C"/>
  </w:endnote>
  <w:endnote w:type="continuationSeparator" w:id="0">
    <w:p w:rsidR="00F75C9C" w:rsidRDefault="00F75C9C" w:rsidP="004E6943">
      <w:r>
        <w:continuationSeparator/>
      </w:r>
    </w:p>
    <w:p w:rsidR="00F75C9C" w:rsidRDefault="00F75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Demi Bold">
    <w:altName w:val="﷽﷽﷽﷽﷽﷽﷽﷽ext Demi Bold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6943" w:rsidRDefault="004E6943" w:rsidP="006E7B4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:rsidR="004E6943" w:rsidRDefault="004E6943" w:rsidP="006E7B45">
    <w:pPr>
      <w:pStyle w:val="Fuzeile"/>
      <w:ind w:right="360" w:firstLine="360"/>
    </w:pPr>
  </w:p>
  <w:p w:rsidR="00C51571" w:rsidRDefault="00C515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6943" w:rsidRPr="00B40B17" w:rsidRDefault="004E6943" w:rsidP="006E7B45">
    <w:pPr>
      <w:pStyle w:val="Fuzeile"/>
      <w:framePr w:wrap="none" w:vAnchor="text" w:hAnchor="margin" w:xAlign="right" w:y="1"/>
      <w:rPr>
        <w:rStyle w:val="Seitenzahl"/>
        <w:rFonts w:cs="Times New Roman (Textkörper CS)"/>
        <w:sz w:val="20"/>
        <w:szCs w:val="20"/>
      </w:rPr>
    </w:pPr>
    <w:r w:rsidRPr="00B40B17">
      <w:rPr>
        <w:rStyle w:val="Seitenzahl"/>
        <w:rFonts w:cs="Times New Roman (Textkörper CS)"/>
        <w:sz w:val="20"/>
        <w:szCs w:val="20"/>
      </w:rPr>
      <w:fldChar w:fldCharType="begin"/>
    </w:r>
    <w:r w:rsidRPr="00B40B17">
      <w:rPr>
        <w:rStyle w:val="Seitenzahl"/>
        <w:rFonts w:cs="Times New Roman (Textkörper CS)"/>
        <w:sz w:val="20"/>
        <w:szCs w:val="20"/>
      </w:rPr>
      <w:instrText xml:space="preserve"> PAGE </w:instrText>
    </w:r>
    <w:r w:rsidRPr="00B40B17">
      <w:rPr>
        <w:rStyle w:val="Seitenzahl"/>
        <w:rFonts w:cs="Times New Roman (Textkörper CS)"/>
        <w:sz w:val="20"/>
        <w:szCs w:val="20"/>
      </w:rPr>
      <w:fldChar w:fldCharType="separate"/>
    </w:r>
    <w:r w:rsidRPr="00B40B17">
      <w:rPr>
        <w:rStyle w:val="Seitenzahl"/>
        <w:rFonts w:cs="Times New Roman (Textkörper CS)"/>
        <w:noProof/>
        <w:sz w:val="20"/>
        <w:szCs w:val="20"/>
      </w:rPr>
      <w:t>1</w:t>
    </w:r>
    <w:r w:rsidRPr="00B40B17">
      <w:rPr>
        <w:rStyle w:val="Seitenzahl"/>
        <w:rFonts w:cs="Times New Roman (Textkörper CS)"/>
        <w:sz w:val="20"/>
        <w:szCs w:val="20"/>
      </w:rPr>
      <w:fldChar w:fldCharType="end"/>
    </w:r>
    <w:r w:rsidR="006E7B45" w:rsidRPr="00B40B17">
      <w:rPr>
        <w:rFonts w:cs="Times New Roman (Textkörper CS)"/>
        <w:sz w:val="20"/>
        <w:szCs w:val="20"/>
      </w:rPr>
      <w:t xml:space="preserve"> von </w:t>
    </w:r>
    <w:r w:rsidR="006E7B45" w:rsidRPr="00B40B17">
      <w:rPr>
        <w:rFonts w:cs="Times New Roman (Textkörper CS)"/>
        <w:sz w:val="20"/>
        <w:szCs w:val="20"/>
      </w:rPr>
      <w:fldChar w:fldCharType="begin"/>
    </w:r>
    <w:r w:rsidR="006E7B45" w:rsidRPr="00B40B17">
      <w:rPr>
        <w:rFonts w:cs="Times New Roman (Textkörper CS)"/>
        <w:sz w:val="20"/>
        <w:szCs w:val="20"/>
      </w:rPr>
      <w:instrText xml:space="preserve"> NUMPAGES  \* MERGEFORMAT </w:instrText>
    </w:r>
    <w:r w:rsidR="006E7B45" w:rsidRPr="00B40B17">
      <w:rPr>
        <w:rFonts w:cs="Times New Roman (Textkörper CS)"/>
        <w:sz w:val="20"/>
        <w:szCs w:val="20"/>
      </w:rPr>
      <w:fldChar w:fldCharType="separate"/>
    </w:r>
    <w:r w:rsidR="006E7B45" w:rsidRPr="00B40B17">
      <w:rPr>
        <w:rFonts w:cs="Times New Roman (Textkörper CS)"/>
        <w:sz w:val="20"/>
        <w:szCs w:val="20"/>
      </w:rPr>
      <w:t>2</w:t>
    </w:r>
    <w:r w:rsidR="006E7B45" w:rsidRPr="00B40B17">
      <w:rPr>
        <w:rFonts w:cs="Times New Roman (Textkörper CS)"/>
        <w:sz w:val="20"/>
        <w:szCs w:val="20"/>
      </w:rPr>
      <w:fldChar w:fldCharType="end"/>
    </w:r>
    <w:r w:rsidRPr="00B40B17">
      <w:rPr>
        <w:rStyle w:val="Seitenzahl"/>
        <w:rFonts w:cs="Times New Roman (Textkörper CS)"/>
        <w:sz w:val="20"/>
        <w:szCs w:val="20"/>
      </w:rPr>
      <w:t xml:space="preserve"> </w:t>
    </w:r>
  </w:p>
  <w:p w:rsidR="006E7B45" w:rsidRPr="004E6943" w:rsidRDefault="006E7B45" w:rsidP="00286BCA">
    <w:pPr>
      <w:pStyle w:val="Fuzeile"/>
      <w:rPr>
        <w:rFonts w:cs="Times New Roman (Textkörper CS)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7B45" w:rsidRDefault="00FE7ED2" w:rsidP="002E6EEA">
    <w:pPr>
      <w:pStyle w:val="Fuzeile"/>
      <w:spacing w:after="0"/>
    </w:pPr>
    <w:r w:rsidRPr="00396C59">
      <w:rPr>
        <w:noProof/>
      </w:rPr>
      <w:drawing>
        <wp:anchor distT="0" distB="0" distL="114300" distR="114300" simplePos="0" relativeHeight="251659264" behindDoc="0" locked="0" layoutInCell="1" allowOverlap="1" wp14:anchorId="303663C6" wp14:editId="319E7727">
          <wp:simplePos x="0" y="0"/>
          <wp:positionH relativeFrom="margin">
            <wp:posOffset>5640309</wp:posOffset>
          </wp:positionH>
          <wp:positionV relativeFrom="margin">
            <wp:posOffset>8717689</wp:posOffset>
          </wp:positionV>
          <wp:extent cx="565785" cy="561975"/>
          <wp:effectExtent l="0" t="0" r="571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5C9C" w:rsidRDefault="00F75C9C" w:rsidP="004E6943">
      <w:r>
        <w:separator/>
      </w:r>
    </w:p>
    <w:p w:rsidR="00F75C9C" w:rsidRDefault="00F75C9C"/>
  </w:footnote>
  <w:footnote w:type="continuationSeparator" w:id="0">
    <w:p w:rsidR="00F75C9C" w:rsidRDefault="00F75C9C" w:rsidP="004E6943">
      <w:r>
        <w:continuationSeparator/>
      </w:r>
    </w:p>
    <w:p w:rsidR="00F75C9C" w:rsidRDefault="00F75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7B45" w:rsidRDefault="008E259C" w:rsidP="002C02F0">
    <w:pPr>
      <w:pStyle w:val="Kopfzeile"/>
      <w:ind w:left="-426"/>
    </w:pPr>
    <w:r w:rsidRPr="00573670">
      <w:rPr>
        <w:noProof/>
      </w:rPr>
      <w:drawing>
        <wp:inline distT="0" distB="0" distL="0" distR="0" wp14:anchorId="4FA55D29" wp14:editId="1C700E08">
          <wp:extent cx="3096895" cy="481965"/>
          <wp:effectExtent l="0" t="0" r="0" b="0"/>
          <wp:docPr id="19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62DC"/>
    <w:multiLevelType w:val="hybridMultilevel"/>
    <w:tmpl w:val="FDC2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E23"/>
    <w:multiLevelType w:val="multilevel"/>
    <w:tmpl w:val="DCBCB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618BC"/>
    <w:multiLevelType w:val="hybridMultilevel"/>
    <w:tmpl w:val="48EE56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435"/>
    <w:multiLevelType w:val="multilevel"/>
    <w:tmpl w:val="06B0F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6B02B9"/>
    <w:multiLevelType w:val="multilevel"/>
    <w:tmpl w:val="30EA01EA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3C216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8264EF"/>
    <w:multiLevelType w:val="hybridMultilevel"/>
    <w:tmpl w:val="E3A839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75CDB"/>
    <w:multiLevelType w:val="hybridMultilevel"/>
    <w:tmpl w:val="04161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837C3"/>
    <w:multiLevelType w:val="multilevel"/>
    <w:tmpl w:val="8B2EE5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73B4370"/>
    <w:multiLevelType w:val="hybridMultilevel"/>
    <w:tmpl w:val="A4D88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F1E53"/>
    <w:multiLevelType w:val="hybridMultilevel"/>
    <w:tmpl w:val="FC8C44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2A5D"/>
    <w:multiLevelType w:val="hybridMultilevel"/>
    <w:tmpl w:val="BC44EB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E06"/>
    <w:multiLevelType w:val="multilevel"/>
    <w:tmpl w:val="AE22DF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46503D"/>
    <w:multiLevelType w:val="hybridMultilevel"/>
    <w:tmpl w:val="D60E72E6"/>
    <w:lvl w:ilvl="0" w:tplc="1304C3C4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50AF7"/>
    <w:multiLevelType w:val="hybridMultilevel"/>
    <w:tmpl w:val="F6D4AEDA"/>
    <w:lvl w:ilvl="0" w:tplc="7F9C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71B1"/>
    <w:multiLevelType w:val="hybridMultilevel"/>
    <w:tmpl w:val="D194B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43BFD"/>
    <w:multiLevelType w:val="multilevel"/>
    <w:tmpl w:val="94FCF6D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ACD419C"/>
    <w:multiLevelType w:val="hybridMultilevel"/>
    <w:tmpl w:val="9D70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7FB3"/>
    <w:multiLevelType w:val="multilevel"/>
    <w:tmpl w:val="FF90F3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20508C2"/>
    <w:multiLevelType w:val="hybridMultilevel"/>
    <w:tmpl w:val="3A787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17571"/>
    <w:multiLevelType w:val="multilevel"/>
    <w:tmpl w:val="8A846FD4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813499"/>
    <w:multiLevelType w:val="hybridMultilevel"/>
    <w:tmpl w:val="3D7044C6"/>
    <w:lvl w:ilvl="0" w:tplc="B6A8027E">
      <w:start w:val="1"/>
      <w:numFmt w:val="bullet"/>
      <w:pStyle w:val="Aufzhlung"/>
      <w:lvlText w:val="-"/>
      <w:lvlJc w:val="left"/>
      <w:pPr>
        <w:ind w:left="720" w:hanging="360"/>
      </w:pPr>
      <w:rPr>
        <w:rFonts w:ascii="Avenir Next" w:eastAsia="Calibri" w:hAnsi="Avenir N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348AD"/>
    <w:multiLevelType w:val="hybridMultilevel"/>
    <w:tmpl w:val="9E34BA80"/>
    <w:lvl w:ilvl="0" w:tplc="1304C3C4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20"/>
  </w:num>
  <w:num w:numId="7">
    <w:abstractNumId w:val="0"/>
  </w:num>
  <w:num w:numId="8">
    <w:abstractNumId w:val="18"/>
  </w:num>
  <w:num w:numId="9">
    <w:abstractNumId w:val="8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4"/>
  </w:num>
  <w:num w:numId="18">
    <w:abstractNumId w:val="13"/>
  </w:num>
  <w:num w:numId="19">
    <w:abstractNumId w:val="22"/>
  </w:num>
  <w:num w:numId="20">
    <w:abstractNumId w:val="11"/>
  </w:num>
  <w:num w:numId="21">
    <w:abstractNumId w:val="2"/>
  </w:num>
  <w:num w:numId="22">
    <w:abstractNumId w:val="21"/>
  </w:num>
  <w:num w:numId="23">
    <w:abstractNumId w:val="6"/>
  </w:num>
  <w:num w:numId="24">
    <w:abstractNumId w:val="1"/>
  </w:num>
  <w:num w:numId="25">
    <w:abstractNumId w:val="9"/>
  </w:num>
  <w:num w:numId="26">
    <w:abstractNumId w:val="19"/>
  </w:num>
  <w:num w:numId="27">
    <w:abstractNumId w:val="7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33"/>
    <w:rsid w:val="000A08D0"/>
    <w:rsid w:val="000C66FE"/>
    <w:rsid w:val="000F1560"/>
    <w:rsid w:val="000F640E"/>
    <w:rsid w:val="0014525B"/>
    <w:rsid w:val="00152F0A"/>
    <w:rsid w:val="00172BDF"/>
    <w:rsid w:val="00184429"/>
    <w:rsid w:val="001C439E"/>
    <w:rsid w:val="001F24B6"/>
    <w:rsid w:val="00201F69"/>
    <w:rsid w:val="00237C12"/>
    <w:rsid w:val="00286BCA"/>
    <w:rsid w:val="00291EC9"/>
    <w:rsid w:val="002A5BA9"/>
    <w:rsid w:val="002B35B6"/>
    <w:rsid w:val="002C02F0"/>
    <w:rsid w:val="002D2CB7"/>
    <w:rsid w:val="002E6EEA"/>
    <w:rsid w:val="00391475"/>
    <w:rsid w:val="003B2D4E"/>
    <w:rsid w:val="003B61BA"/>
    <w:rsid w:val="003C2593"/>
    <w:rsid w:val="004119C2"/>
    <w:rsid w:val="004804AB"/>
    <w:rsid w:val="00491171"/>
    <w:rsid w:val="004917EB"/>
    <w:rsid w:val="0049242F"/>
    <w:rsid w:val="004C073D"/>
    <w:rsid w:val="004E6943"/>
    <w:rsid w:val="00500AD9"/>
    <w:rsid w:val="00541CBC"/>
    <w:rsid w:val="00546D10"/>
    <w:rsid w:val="00552027"/>
    <w:rsid w:val="00596405"/>
    <w:rsid w:val="00611985"/>
    <w:rsid w:val="00624D91"/>
    <w:rsid w:val="0064418E"/>
    <w:rsid w:val="00694703"/>
    <w:rsid w:val="006B0AAF"/>
    <w:rsid w:val="006E601D"/>
    <w:rsid w:val="006E7B45"/>
    <w:rsid w:val="007014F6"/>
    <w:rsid w:val="00721C31"/>
    <w:rsid w:val="00753AF7"/>
    <w:rsid w:val="007552CC"/>
    <w:rsid w:val="00767E77"/>
    <w:rsid w:val="007A0BFC"/>
    <w:rsid w:val="007F6CF1"/>
    <w:rsid w:val="007F6DDF"/>
    <w:rsid w:val="008130F3"/>
    <w:rsid w:val="00835FB1"/>
    <w:rsid w:val="00894B63"/>
    <w:rsid w:val="008E259C"/>
    <w:rsid w:val="008F6254"/>
    <w:rsid w:val="00901E41"/>
    <w:rsid w:val="0094199B"/>
    <w:rsid w:val="00961045"/>
    <w:rsid w:val="00964BF8"/>
    <w:rsid w:val="00970E0E"/>
    <w:rsid w:val="009D480A"/>
    <w:rsid w:val="009E2325"/>
    <w:rsid w:val="009F3C6F"/>
    <w:rsid w:val="00A219C4"/>
    <w:rsid w:val="00A321E0"/>
    <w:rsid w:val="00AE04EB"/>
    <w:rsid w:val="00AE1E31"/>
    <w:rsid w:val="00AE69F3"/>
    <w:rsid w:val="00AF14B5"/>
    <w:rsid w:val="00B02638"/>
    <w:rsid w:val="00B11EDE"/>
    <w:rsid w:val="00B1605E"/>
    <w:rsid w:val="00B16E2B"/>
    <w:rsid w:val="00B21C27"/>
    <w:rsid w:val="00B40B17"/>
    <w:rsid w:val="00BE4BFC"/>
    <w:rsid w:val="00C51571"/>
    <w:rsid w:val="00C8614A"/>
    <w:rsid w:val="00C97CD0"/>
    <w:rsid w:val="00CD679A"/>
    <w:rsid w:val="00CF7F33"/>
    <w:rsid w:val="00D153D6"/>
    <w:rsid w:val="00D52F0C"/>
    <w:rsid w:val="00D60132"/>
    <w:rsid w:val="00D72351"/>
    <w:rsid w:val="00D801E8"/>
    <w:rsid w:val="00D82A35"/>
    <w:rsid w:val="00DB4D96"/>
    <w:rsid w:val="00DF0181"/>
    <w:rsid w:val="00E2730E"/>
    <w:rsid w:val="00E33DA3"/>
    <w:rsid w:val="00E43910"/>
    <w:rsid w:val="00EA4D53"/>
    <w:rsid w:val="00EC3E54"/>
    <w:rsid w:val="00F21DAF"/>
    <w:rsid w:val="00F75C9C"/>
    <w:rsid w:val="00FE7ED2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D5E20"/>
  <w15:chartTrackingRefBased/>
  <w15:docId w15:val="{EEBC5F08-49BF-2F42-997B-C94B460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F33"/>
    <w:rPr>
      <w:rFonts w:ascii="Arial" w:eastAsia="Times New Roman" w:hAnsi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0F640E"/>
    <w:pPr>
      <w:keepNext/>
      <w:keepLines/>
      <w:numPr>
        <w:numId w:val="1"/>
      </w:numPr>
      <w:spacing w:before="240"/>
      <w:jc w:val="both"/>
      <w:outlineLvl w:val="0"/>
    </w:pPr>
    <w:rPr>
      <w:rFonts w:ascii="Avenir Next Demi Bold" w:hAnsi="Avenir Next Demi Bold"/>
      <w:b/>
      <w:color w:val="000000"/>
      <w:sz w:val="32"/>
      <w:szCs w:val="32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17EB"/>
    <w:pPr>
      <w:keepNext/>
      <w:keepLines/>
      <w:numPr>
        <w:ilvl w:val="1"/>
        <w:numId w:val="1"/>
      </w:numPr>
      <w:spacing w:before="360" w:after="120"/>
      <w:outlineLvl w:val="1"/>
    </w:pPr>
    <w:rPr>
      <w:rFonts w:ascii="Avenir Next Demi Bold" w:hAnsi="Avenir Next Demi Bold"/>
      <w:b/>
      <w:color w:val="000000"/>
      <w:sz w:val="28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4199B"/>
    <w:pPr>
      <w:keepNext/>
      <w:keepLines/>
      <w:numPr>
        <w:ilvl w:val="2"/>
        <w:numId w:val="1"/>
      </w:numPr>
      <w:spacing w:before="360" w:after="240"/>
      <w:jc w:val="both"/>
      <w:outlineLvl w:val="2"/>
    </w:pPr>
    <w:rPr>
      <w:rFonts w:ascii="Avenir Next Medium" w:hAnsi="Avenir Next Medium"/>
      <w:color w:val="000000" w:themeColor="text1"/>
      <w:sz w:val="24"/>
      <w:szCs w:val="24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41CB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0F640E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1"/>
      <w:szCs w:val="24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40E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1"/>
      <w:szCs w:val="24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40E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4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40E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40E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6943"/>
    <w:pPr>
      <w:tabs>
        <w:tab w:val="center" w:pos="4536"/>
        <w:tab w:val="right" w:pos="9072"/>
      </w:tabs>
      <w:spacing w:before="120" w:after="1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E6943"/>
  </w:style>
  <w:style w:type="paragraph" w:styleId="Fuzeile">
    <w:name w:val="footer"/>
    <w:basedOn w:val="Standard"/>
    <w:link w:val="FuzeileZchn"/>
    <w:uiPriority w:val="99"/>
    <w:unhideWhenUsed/>
    <w:rsid w:val="004E6943"/>
    <w:pPr>
      <w:tabs>
        <w:tab w:val="center" w:pos="4536"/>
        <w:tab w:val="right" w:pos="9072"/>
      </w:tabs>
      <w:spacing w:before="120" w:after="1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E6943"/>
  </w:style>
  <w:style w:type="character" w:styleId="Seitenzahl">
    <w:name w:val="page number"/>
    <w:basedOn w:val="Absatz-Standardschriftart"/>
    <w:uiPriority w:val="99"/>
    <w:semiHidden/>
    <w:unhideWhenUsed/>
    <w:rsid w:val="004E6943"/>
  </w:style>
  <w:style w:type="paragraph" w:customStyle="1" w:styleId="Aufzhlung">
    <w:name w:val="Aufzählung"/>
    <w:basedOn w:val="Listenabsatz"/>
    <w:qFormat/>
    <w:rsid w:val="00491171"/>
    <w:pPr>
      <w:numPr>
        <w:numId w:val="22"/>
      </w:numPr>
    </w:pPr>
  </w:style>
  <w:style w:type="character" w:customStyle="1" w:styleId="berschrift1Zchn">
    <w:name w:val="Überschrift 1 Zchn"/>
    <w:link w:val="berschrift1"/>
    <w:uiPriority w:val="9"/>
    <w:rsid w:val="000F640E"/>
    <w:rPr>
      <w:rFonts w:ascii="Avenir Next Demi Bold" w:eastAsia="Times New Roman" w:hAnsi="Avenir Next Demi Bold"/>
      <w:b/>
      <w:color w:val="000000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4917EB"/>
    <w:rPr>
      <w:rFonts w:ascii="Avenir Next Demi Bold" w:eastAsia="Times New Roman" w:hAnsi="Avenir Next Demi Bold"/>
      <w:b/>
      <w:color w:val="000000"/>
      <w:sz w:val="28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94199B"/>
    <w:rPr>
      <w:rFonts w:ascii="Avenir Next Medium" w:eastAsia="Times New Roman" w:hAnsi="Avenir Next Medium"/>
      <w:color w:val="000000" w:themeColor="text1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1CB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Titel1ohne">
    <w:name w:val="Titel 1_ohne"/>
    <w:basedOn w:val="berschrift1"/>
    <w:next w:val="Standard"/>
    <w:autoRedefine/>
    <w:qFormat/>
    <w:rsid w:val="00D82A35"/>
    <w:pPr>
      <w:numPr>
        <w:numId w:val="0"/>
      </w:numPr>
      <w:spacing w:before="360" w:after="240"/>
      <w:ind w:left="431" w:hanging="431"/>
    </w:pPr>
    <w:rPr>
      <w:b w:val="0"/>
      <w:szCs w:val="21"/>
    </w:rPr>
  </w:style>
  <w:style w:type="paragraph" w:customStyle="1" w:styleId="Titel2ohne">
    <w:name w:val="Titel 2_ohne"/>
    <w:basedOn w:val="berschrift2"/>
    <w:next w:val="Standard"/>
    <w:link w:val="Titel2ohneZchn"/>
    <w:autoRedefine/>
    <w:qFormat/>
    <w:rsid w:val="00B11EDE"/>
    <w:pPr>
      <w:numPr>
        <w:ilvl w:val="0"/>
        <w:numId w:val="0"/>
      </w:numPr>
      <w:ind w:left="576" w:hanging="576"/>
    </w:pPr>
  </w:style>
  <w:style w:type="character" w:customStyle="1" w:styleId="Titel2ohneZchn">
    <w:name w:val="Titel 2_ohne Zchn"/>
    <w:basedOn w:val="berschrift2Zchn"/>
    <w:link w:val="Titel2ohne"/>
    <w:rsid w:val="00B11EDE"/>
    <w:rPr>
      <w:rFonts w:ascii="Avenir Next Demi Bold" w:eastAsia="Times New Roman" w:hAnsi="Avenir Next Demi Bold"/>
      <w:b/>
      <w:color w:val="000000"/>
      <w:sz w:val="28"/>
      <w:szCs w:val="26"/>
      <w:lang w:eastAsia="en-US"/>
    </w:rPr>
  </w:style>
  <w:style w:type="paragraph" w:customStyle="1" w:styleId="Titel3ohne">
    <w:name w:val="Titel 3_ohne"/>
    <w:basedOn w:val="berschrift3"/>
    <w:next w:val="Standard"/>
    <w:link w:val="Titel3ohneZchn"/>
    <w:autoRedefine/>
    <w:qFormat/>
    <w:rsid w:val="0094199B"/>
    <w:pPr>
      <w:numPr>
        <w:ilvl w:val="0"/>
        <w:numId w:val="0"/>
      </w:numPr>
      <w:jc w:val="left"/>
    </w:pPr>
  </w:style>
  <w:style w:type="character" w:customStyle="1" w:styleId="Titel3ohneZchn">
    <w:name w:val="Titel 3_ohne Zchn"/>
    <w:basedOn w:val="berschrift3Zchn"/>
    <w:link w:val="Titel3ohne"/>
    <w:rsid w:val="0094199B"/>
    <w:rPr>
      <w:rFonts w:ascii="Avenir Next Medium" w:eastAsia="Times New Roman" w:hAnsi="Avenir Next Medium"/>
      <w:color w:val="000000" w:themeColor="text1"/>
      <w:sz w:val="24"/>
      <w:szCs w:val="24"/>
      <w:lang w:eastAsia="en-US"/>
    </w:rPr>
  </w:style>
  <w:style w:type="character" w:styleId="Hervorhebung">
    <w:name w:val="Emphasis"/>
    <w:aliases w:val="kursiv"/>
    <w:basedOn w:val="Absatz-Standardschriftart"/>
    <w:uiPriority w:val="20"/>
    <w:qFormat/>
    <w:rsid w:val="00541CBC"/>
    <w:rPr>
      <w:rFonts w:ascii="Avenir Next" w:hAnsi="Avenir Next"/>
      <w:b w:val="0"/>
      <w:i/>
      <w:iCs/>
      <w:sz w:val="21"/>
    </w:rPr>
  </w:style>
  <w:style w:type="paragraph" w:styleId="Untertitel">
    <w:name w:val="Subtitle"/>
    <w:basedOn w:val="Standard"/>
    <w:next w:val="Standard"/>
    <w:link w:val="UntertitelZchn"/>
    <w:uiPriority w:val="11"/>
    <w:rsid w:val="00541CB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CB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541CBC"/>
    <w:rPr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541CBC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D82A35"/>
    <w:pPr>
      <w:spacing w:before="120" w:after="1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D82A35"/>
    <w:pPr>
      <w:spacing w:before="120" w:after="120"/>
      <w:ind w:left="21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D82A35"/>
    <w:pPr>
      <w:spacing w:before="120" w:after="120"/>
      <w:ind w:left="4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styleId="Hyperlink">
    <w:name w:val="Hyperlink"/>
    <w:uiPriority w:val="99"/>
    <w:unhideWhenUsed/>
    <w:rsid w:val="00D82A35"/>
    <w:rPr>
      <w:color w:val="0563C1"/>
      <w:u w:val="single"/>
    </w:rPr>
  </w:style>
  <w:style w:type="paragraph" w:styleId="Listenabsatz">
    <w:name w:val="List Paragraph"/>
    <w:basedOn w:val="Standard"/>
    <w:uiPriority w:val="34"/>
    <w:rsid w:val="000A08D0"/>
    <w:pPr>
      <w:spacing w:before="120" w:after="120"/>
      <w:ind w:left="720"/>
      <w:contextualSpacing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640E"/>
    <w:rPr>
      <w:rFonts w:asciiTheme="majorHAnsi" w:eastAsiaTheme="majorEastAsia" w:hAnsiTheme="majorHAnsi" w:cstheme="majorBidi"/>
      <w:color w:val="2F5496" w:themeColor="accent1" w:themeShade="BF"/>
      <w:sz w:val="21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640E"/>
    <w:rPr>
      <w:rFonts w:asciiTheme="majorHAnsi" w:eastAsiaTheme="majorEastAsia" w:hAnsiTheme="majorHAnsi" w:cstheme="majorBidi"/>
      <w:color w:val="1F3763" w:themeColor="accent1" w:themeShade="7F"/>
      <w:sz w:val="21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640E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64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64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rsid w:val="002D2CB7"/>
    <w:pPr>
      <w:jc w:val="center"/>
    </w:pPr>
  </w:style>
  <w:style w:type="character" w:customStyle="1" w:styleId="Textkrper2Zchn">
    <w:name w:val="Textkörper 2 Zchn"/>
    <w:basedOn w:val="Absatz-Standardschriftart"/>
    <w:link w:val="Textkrper2"/>
    <w:rsid w:val="002D2CB7"/>
    <w:rPr>
      <w:rFonts w:ascii="Arial" w:eastAsia="Times New Roman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inakammerer/Desktop/MMI%20Allgemein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C7F6FA-56B6-EC48-AB0A-42A27083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MMI Allgemein Vorlage.dotx</Template>
  <TotalTime>0</TotalTime>
  <Pages>2</Pages>
  <Words>330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Carina Kammerer</cp:lastModifiedBy>
  <cp:revision>2</cp:revision>
  <cp:lastPrinted>2020-09-28T15:10:00Z</cp:lastPrinted>
  <dcterms:created xsi:type="dcterms:W3CDTF">2022-02-16T15:55:00Z</dcterms:created>
  <dcterms:modified xsi:type="dcterms:W3CDTF">2022-02-16T15:55:00Z</dcterms:modified>
</cp:coreProperties>
</file>